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FD6" w:rsidRDefault="00D50FD6" w:rsidP="00D50FD6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44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498"/>
      </w:tblGrid>
      <w:tr w:rsidR="00AF0DF3" w:rsidRPr="00877A88" w:rsidTr="0039326D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0DF3" w:rsidRDefault="00AF0DF3" w:rsidP="00AF0DF3">
            <w:pPr>
              <w:spacing w:after="0" w:line="271" w:lineRule="auto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Područje rada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0DF3" w:rsidRDefault="00AF0DF3" w:rsidP="00D1144C">
            <w:pPr>
              <w:spacing w:after="0" w:line="271" w:lineRule="auto"/>
              <w:ind w:right="34"/>
              <w:rPr>
                <w:rFonts w:eastAsia="Arial Unicode MS" w:cs="Arial"/>
                <w:lang w:eastAsia="hr-HR"/>
              </w:rPr>
            </w:pPr>
            <w:r>
              <w:rPr>
                <w:rFonts w:eastAsia="Arial Unicode MS" w:cs="Arial"/>
                <w:lang w:eastAsia="hr-HR"/>
              </w:rPr>
              <w:t xml:space="preserve">Profesionalno usmjeravanje učenika </w:t>
            </w:r>
            <w:r w:rsidR="00D1144C">
              <w:rPr>
                <w:rFonts w:eastAsia="Arial Unicode MS" w:cs="Arial"/>
                <w:lang w:eastAsia="hr-HR"/>
              </w:rPr>
              <w:t>osnovnih</w:t>
            </w:r>
            <w:r>
              <w:rPr>
                <w:rFonts w:eastAsia="Arial Unicode MS" w:cs="Arial"/>
                <w:lang w:eastAsia="hr-HR"/>
              </w:rPr>
              <w:t xml:space="preserve"> škola</w:t>
            </w:r>
          </w:p>
        </w:tc>
      </w:tr>
      <w:tr w:rsidR="00732D1F" w:rsidRPr="00877A88" w:rsidTr="0039326D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2D1F" w:rsidRPr="00877A88" w:rsidRDefault="00AF0DF3" w:rsidP="00AF0DF3">
            <w:pPr>
              <w:spacing w:after="0" w:line="271" w:lineRule="auto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N</w:t>
            </w:r>
            <w:r w:rsidR="00777777">
              <w:rPr>
                <w:rFonts w:eastAsia="Times New Roman" w:cs="Arial"/>
                <w:lang w:eastAsia="hr-HR"/>
              </w:rPr>
              <w:t>aziv aktivnosti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2D1F" w:rsidRPr="00877A88" w:rsidRDefault="00220EA2" w:rsidP="00AF0DF3">
            <w:pPr>
              <w:spacing w:after="0" w:line="271" w:lineRule="auto"/>
              <w:ind w:right="34"/>
              <w:rPr>
                <w:rFonts w:eastAsia="Times New Roman" w:cs="Arial"/>
                <w:color w:val="993300"/>
                <w:lang w:eastAsia="hr-HR"/>
              </w:rPr>
            </w:pPr>
            <w:r>
              <w:rPr>
                <w:rFonts w:eastAsia="Arial Unicode MS" w:cs="Arial"/>
                <w:lang w:eastAsia="hr-HR"/>
              </w:rPr>
              <w:t>Individualno savjetovanje i informiranje</w:t>
            </w:r>
          </w:p>
        </w:tc>
      </w:tr>
      <w:tr w:rsidR="00732D1F" w:rsidRPr="00877A88" w:rsidTr="0039326D"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32D1F" w:rsidRPr="00877A88" w:rsidRDefault="00AF0DF3" w:rsidP="00AF0DF3">
            <w:pPr>
              <w:spacing w:after="0" w:line="271" w:lineRule="auto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N</w:t>
            </w:r>
            <w:r w:rsidR="00777777">
              <w:rPr>
                <w:rFonts w:eastAsia="Times New Roman" w:cs="Arial"/>
                <w:lang w:eastAsia="hr-HR"/>
              </w:rPr>
              <w:t>ositelji aktivnosti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32D1F" w:rsidRPr="00877A88" w:rsidRDefault="00877A88" w:rsidP="00AF0DF3">
            <w:pPr>
              <w:spacing w:after="0" w:line="271" w:lineRule="auto"/>
              <w:ind w:right="34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CISOK Bjelovar</w:t>
            </w:r>
          </w:p>
          <w:p w:rsidR="00732D1F" w:rsidRPr="00877A88" w:rsidRDefault="00777777" w:rsidP="005A644B">
            <w:pPr>
              <w:spacing w:after="0" w:line="271" w:lineRule="auto"/>
              <w:ind w:right="34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 xml:space="preserve">Stručne savjetnice: </w:t>
            </w:r>
            <w:r w:rsidR="005A644B">
              <w:rPr>
                <w:rFonts w:eastAsia="Times New Roman" w:cs="Arial"/>
                <w:lang w:eastAsia="hr-HR"/>
              </w:rPr>
              <w:t>Monika Blum, Danijela Hodalić</w:t>
            </w:r>
          </w:p>
        </w:tc>
      </w:tr>
      <w:tr w:rsidR="00732D1F" w:rsidRPr="00877A88" w:rsidTr="0039326D">
        <w:trPr>
          <w:trHeight w:val="887"/>
        </w:trPr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32D1F" w:rsidRPr="00877A88" w:rsidRDefault="00AF0DF3" w:rsidP="00AF0DF3">
            <w:pPr>
              <w:spacing w:after="0" w:line="271" w:lineRule="auto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Ishodi</w:t>
            </w:r>
            <w:r w:rsidR="00732D1F" w:rsidRPr="00877A88">
              <w:rPr>
                <w:rFonts w:eastAsia="Times New Roman" w:cs="Arial"/>
                <w:lang w:eastAsia="hr-HR"/>
              </w:rPr>
              <w:t xml:space="preserve"> aktivnosti</w:t>
            </w:r>
          </w:p>
          <w:p w:rsidR="00732D1F" w:rsidRPr="00877A88" w:rsidRDefault="00732D1F" w:rsidP="00AF0DF3">
            <w:pPr>
              <w:spacing w:after="0" w:line="271" w:lineRule="auto"/>
              <w:rPr>
                <w:rFonts w:eastAsia="Times New Roman" w:cs="Arial"/>
                <w:lang w:eastAsia="hr-HR"/>
              </w:rPr>
            </w:pPr>
          </w:p>
          <w:p w:rsidR="00732D1F" w:rsidRPr="00877A88" w:rsidRDefault="00732D1F" w:rsidP="00AF0DF3">
            <w:pPr>
              <w:spacing w:after="0" w:line="271" w:lineRule="auto"/>
              <w:rPr>
                <w:rFonts w:eastAsia="Times New Roman" w:cs="Arial"/>
                <w:lang w:eastAsia="hr-HR"/>
              </w:rPr>
            </w:pPr>
          </w:p>
        </w:tc>
        <w:tc>
          <w:tcPr>
            <w:tcW w:w="749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77777" w:rsidRDefault="00220EA2" w:rsidP="00AF0DF3">
            <w:pPr>
              <w:pStyle w:val="ListParagraph"/>
              <w:numPr>
                <w:ilvl w:val="0"/>
                <w:numId w:val="9"/>
              </w:numPr>
              <w:snapToGrid w:val="0"/>
              <w:spacing w:after="0" w:line="271" w:lineRule="auto"/>
              <w:ind w:left="444" w:right="34"/>
              <w:rPr>
                <w:rFonts w:eastAsia="Calibri" w:cs="Arial"/>
              </w:rPr>
            </w:pPr>
            <w:r>
              <w:rPr>
                <w:rFonts w:eastAsia="Calibri" w:cs="Arial"/>
              </w:rPr>
              <w:t>Popuniti a</w:t>
            </w:r>
            <w:r w:rsidR="00067083">
              <w:rPr>
                <w:rFonts w:eastAsia="Calibri" w:cs="Arial"/>
              </w:rPr>
              <w:t>na</w:t>
            </w:r>
            <w:r>
              <w:rPr>
                <w:rFonts w:eastAsia="Calibri" w:cs="Arial"/>
              </w:rPr>
              <w:t xml:space="preserve">mnestički upitnik </w:t>
            </w:r>
          </w:p>
          <w:p w:rsidR="00067083" w:rsidRPr="00067083" w:rsidRDefault="00067083" w:rsidP="00067083">
            <w:pPr>
              <w:pStyle w:val="ListParagraph"/>
              <w:numPr>
                <w:ilvl w:val="0"/>
                <w:numId w:val="9"/>
              </w:numPr>
              <w:snapToGrid w:val="0"/>
              <w:spacing w:after="0" w:line="271" w:lineRule="auto"/>
              <w:ind w:left="444" w:right="34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Procijeniti interese, </w:t>
            </w:r>
            <w:r w:rsidR="00220EA2">
              <w:rPr>
                <w:rFonts w:eastAsia="Calibri" w:cs="Arial"/>
              </w:rPr>
              <w:t xml:space="preserve">sposobnosti </w:t>
            </w:r>
            <w:r>
              <w:rPr>
                <w:rFonts w:eastAsia="Calibri" w:cs="Arial"/>
              </w:rPr>
              <w:t xml:space="preserve">i sklonosti </w:t>
            </w:r>
            <w:r w:rsidR="00220EA2">
              <w:rPr>
                <w:rFonts w:eastAsia="Calibri" w:cs="Arial"/>
              </w:rPr>
              <w:t>putem e-alata Moj izbor</w:t>
            </w:r>
            <w:r>
              <w:rPr>
                <w:rFonts w:eastAsia="Calibri" w:cs="Arial"/>
              </w:rPr>
              <w:t xml:space="preserve"> i drugih upitnika</w:t>
            </w:r>
          </w:p>
          <w:p w:rsidR="00AF0DF3" w:rsidRDefault="00220EA2" w:rsidP="00AF0DF3">
            <w:pPr>
              <w:pStyle w:val="ListParagraph"/>
              <w:numPr>
                <w:ilvl w:val="0"/>
                <w:numId w:val="9"/>
              </w:numPr>
              <w:snapToGrid w:val="0"/>
              <w:spacing w:after="0" w:line="271" w:lineRule="auto"/>
              <w:ind w:left="444" w:right="34"/>
              <w:rPr>
                <w:rFonts w:eastAsia="Calibri" w:cs="Arial"/>
              </w:rPr>
            </w:pPr>
            <w:r>
              <w:rPr>
                <w:rFonts w:eastAsia="Calibri" w:cs="Arial"/>
              </w:rPr>
              <w:t>Osvijestiti viziju budućeg radnog mjesta/zanimanja</w:t>
            </w:r>
          </w:p>
          <w:p w:rsidR="00777777" w:rsidRDefault="00B81C4C" w:rsidP="00AF0DF3">
            <w:pPr>
              <w:pStyle w:val="ListParagraph"/>
              <w:numPr>
                <w:ilvl w:val="0"/>
                <w:numId w:val="9"/>
              </w:numPr>
              <w:snapToGrid w:val="0"/>
              <w:spacing w:after="0" w:line="271" w:lineRule="auto"/>
              <w:ind w:left="444" w:right="34"/>
              <w:rPr>
                <w:rFonts w:eastAsia="Calibri" w:cs="Arial"/>
              </w:rPr>
            </w:pPr>
            <w:r>
              <w:rPr>
                <w:rFonts w:eastAsia="Calibri" w:cs="Arial"/>
              </w:rPr>
              <w:t>Analizirati vlastitu zamisao uspjeha</w:t>
            </w:r>
          </w:p>
          <w:p w:rsidR="00D1144C" w:rsidRPr="00777777" w:rsidRDefault="00D1144C" w:rsidP="00AF0DF3">
            <w:pPr>
              <w:pStyle w:val="ListParagraph"/>
              <w:numPr>
                <w:ilvl w:val="0"/>
                <w:numId w:val="9"/>
              </w:numPr>
              <w:snapToGrid w:val="0"/>
              <w:spacing w:after="0" w:line="271" w:lineRule="auto"/>
              <w:ind w:left="444" w:right="34"/>
              <w:rPr>
                <w:rFonts w:eastAsia="Calibri" w:cs="Arial"/>
              </w:rPr>
            </w:pPr>
            <w:r>
              <w:rPr>
                <w:rFonts w:eastAsia="Calibri" w:cs="Arial"/>
              </w:rPr>
              <w:t>Prepoznati vlastite mogućnosti</w:t>
            </w:r>
          </w:p>
          <w:p w:rsidR="00732D1F" w:rsidRPr="00777777" w:rsidRDefault="00B81C4C" w:rsidP="006A1520">
            <w:pPr>
              <w:pStyle w:val="ListParagraph"/>
              <w:numPr>
                <w:ilvl w:val="0"/>
                <w:numId w:val="9"/>
              </w:numPr>
              <w:snapToGrid w:val="0"/>
              <w:spacing w:after="0" w:line="271" w:lineRule="auto"/>
              <w:ind w:left="444" w:right="34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Odrediti aktivnosti nužne za realiziranje </w:t>
            </w:r>
            <w:r w:rsidR="00067083">
              <w:rPr>
                <w:rFonts w:eastAsia="Calibri" w:cs="Arial"/>
              </w:rPr>
              <w:t>upisa u odgovarajuće zanimanje</w:t>
            </w:r>
          </w:p>
        </w:tc>
      </w:tr>
      <w:tr w:rsidR="00732D1F" w:rsidRPr="00877A88" w:rsidTr="0039326D"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32D1F" w:rsidRPr="00877A88" w:rsidRDefault="000A2A94" w:rsidP="00AF0DF3">
            <w:pPr>
              <w:spacing w:after="0" w:line="271" w:lineRule="auto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N</w:t>
            </w:r>
            <w:r w:rsidR="00777777">
              <w:rPr>
                <w:rFonts w:eastAsia="Times New Roman" w:cs="Arial"/>
                <w:lang w:eastAsia="hr-HR"/>
              </w:rPr>
              <w:t>amjena aktivnosti</w:t>
            </w:r>
          </w:p>
        </w:tc>
        <w:tc>
          <w:tcPr>
            <w:tcW w:w="749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32D1F" w:rsidRPr="00877A88" w:rsidRDefault="00732D1F" w:rsidP="00067083">
            <w:pPr>
              <w:spacing w:after="0" w:line="271" w:lineRule="auto"/>
              <w:ind w:right="34"/>
              <w:rPr>
                <w:rFonts w:eastAsia="Times New Roman" w:cs="Arial"/>
                <w:lang w:eastAsia="hr-HR"/>
              </w:rPr>
            </w:pPr>
            <w:r w:rsidRPr="00877A88">
              <w:rPr>
                <w:rFonts w:eastAsia="Times New Roman" w:cs="Arial"/>
                <w:lang w:eastAsia="hr-HR"/>
              </w:rPr>
              <w:t xml:space="preserve">Aktivnosti programa namijenjene su učenicima </w:t>
            </w:r>
            <w:r w:rsidR="00D1144C">
              <w:rPr>
                <w:rFonts w:eastAsia="Times New Roman" w:cs="Arial"/>
                <w:lang w:eastAsia="hr-HR"/>
              </w:rPr>
              <w:t>8.</w:t>
            </w:r>
            <w:r w:rsidR="00777777">
              <w:rPr>
                <w:rFonts w:eastAsia="Times New Roman" w:cs="Arial"/>
                <w:lang w:eastAsia="hr-HR"/>
              </w:rPr>
              <w:t xml:space="preserve"> razreda </w:t>
            </w:r>
            <w:r w:rsidR="00D1144C">
              <w:rPr>
                <w:rFonts w:eastAsia="Times New Roman" w:cs="Arial"/>
                <w:lang w:eastAsia="hr-HR"/>
              </w:rPr>
              <w:t>osnovnih</w:t>
            </w:r>
            <w:r w:rsidR="00777777">
              <w:rPr>
                <w:rFonts w:eastAsia="Times New Roman" w:cs="Arial"/>
                <w:lang w:eastAsia="hr-HR"/>
              </w:rPr>
              <w:t xml:space="preserve"> škola</w:t>
            </w:r>
            <w:r w:rsidR="00067083">
              <w:rPr>
                <w:rFonts w:eastAsia="Times New Roman" w:cs="Arial"/>
                <w:lang w:eastAsia="hr-HR"/>
              </w:rPr>
              <w:t>, s posebnim naglaskom na neodlučnim učenicima,</w:t>
            </w:r>
            <w:r w:rsidR="00AF0DF3">
              <w:rPr>
                <w:rFonts w:eastAsia="Times New Roman" w:cs="Arial"/>
                <w:lang w:eastAsia="hr-HR"/>
              </w:rPr>
              <w:t xml:space="preserve"> u svrhu </w:t>
            </w:r>
            <w:r w:rsidR="00067083">
              <w:rPr>
                <w:rFonts w:eastAsia="Times New Roman" w:cs="Arial"/>
                <w:lang w:eastAsia="hr-HR"/>
              </w:rPr>
              <w:t xml:space="preserve">nastavka obrazovanja odnosno </w:t>
            </w:r>
            <w:r w:rsidR="00220EA2">
              <w:rPr>
                <w:rFonts w:eastAsia="Times New Roman" w:cs="Arial"/>
                <w:lang w:eastAsia="hr-HR"/>
              </w:rPr>
              <w:t xml:space="preserve">odabira </w:t>
            </w:r>
            <w:r w:rsidR="00D1144C">
              <w:rPr>
                <w:rFonts w:eastAsia="Times New Roman" w:cs="Arial"/>
                <w:lang w:eastAsia="hr-HR"/>
              </w:rPr>
              <w:t>srednjoškolskog</w:t>
            </w:r>
            <w:r w:rsidR="00220EA2">
              <w:rPr>
                <w:rFonts w:eastAsia="Times New Roman" w:cs="Arial"/>
                <w:lang w:eastAsia="hr-HR"/>
              </w:rPr>
              <w:t xml:space="preserve"> </w:t>
            </w:r>
            <w:r w:rsidR="00067083">
              <w:rPr>
                <w:rFonts w:eastAsia="Times New Roman" w:cs="Arial"/>
                <w:lang w:eastAsia="hr-HR"/>
              </w:rPr>
              <w:t>programa</w:t>
            </w:r>
            <w:r w:rsidR="00AF0DF3">
              <w:rPr>
                <w:rFonts w:eastAsia="Times New Roman" w:cs="Arial"/>
                <w:lang w:eastAsia="hr-HR"/>
              </w:rPr>
              <w:t>.</w:t>
            </w:r>
          </w:p>
        </w:tc>
      </w:tr>
      <w:tr w:rsidR="00732D1F" w:rsidRPr="00877A88" w:rsidTr="0039326D"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32D1F" w:rsidRPr="00877A88" w:rsidRDefault="000A2A94" w:rsidP="00AF0DF3">
            <w:pPr>
              <w:spacing w:after="0" w:line="271" w:lineRule="auto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N</w:t>
            </w:r>
            <w:r w:rsidR="00777777">
              <w:rPr>
                <w:rFonts w:eastAsia="Times New Roman" w:cs="Arial"/>
                <w:lang w:eastAsia="hr-HR"/>
              </w:rPr>
              <w:t>ačin realizacije aktivnosti</w:t>
            </w:r>
          </w:p>
          <w:p w:rsidR="00732D1F" w:rsidRPr="00877A88" w:rsidRDefault="00732D1F" w:rsidP="00AF0DF3">
            <w:pPr>
              <w:spacing w:after="0" w:line="271" w:lineRule="auto"/>
              <w:rPr>
                <w:rFonts w:eastAsia="Times New Roman" w:cs="Arial"/>
                <w:lang w:eastAsia="hr-HR"/>
              </w:rPr>
            </w:pPr>
          </w:p>
        </w:tc>
        <w:tc>
          <w:tcPr>
            <w:tcW w:w="749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32D1F" w:rsidRPr="00877A88" w:rsidRDefault="00220EA2" w:rsidP="00D1144C">
            <w:pPr>
              <w:overflowPunct w:val="0"/>
              <w:autoSpaceDE w:val="0"/>
              <w:autoSpaceDN w:val="0"/>
              <w:adjustRightInd w:val="0"/>
              <w:spacing w:after="0" w:line="271" w:lineRule="auto"/>
              <w:ind w:right="34"/>
              <w:jc w:val="both"/>
              <w:textAlignment w:val="baseline"/>
              <w:rPr>
                <w:rFonts w:eastAsia="Times New Roman" w:cs="Arial"/>
                <w:color w:val="000000"/>
                <w:lang w:eastAsia="hr-HR"/>
              </w:rPr>
            </w:pPr>
            <w:r>
              <w:rPr>
                <w:rFonts w:eastAsia="Arial Unicode MS" w:cs="Arial"/>
                <w:lang w:eastAsia="hr-HR"/>
              </w:rPr>
              <w:t>Individualno savjetovanje i informiranje učenika prov</w:t>
            </w:r>
            <w:bookmarkStart w:id="0" w:name="_GoBack"/>
            <w:bookmarkEnd w:id="0"/>
            <w:r>
              <w:rPr>
                <w:rFonts w:eastAsia="Arial Unicode MS" w:cs="Arial"/>
                <w:lang w:eastAsia="hr-HR"/>
              </w:rPr>
              <w:t>odi se prema rasporedu dogovorenom sa stručnim suradnikom škole</w:t>
            </w:r>
            <w:r w:rsidR="00067083">
              <w:rPr>
                <w:rFonts w:eastAsia="Arial Unicode MS" w:cs="Arial"/>
                <w:lang w:eastAsia="hr-HR"/>
              </w:rPr>
              <w:t xml:space="preserve"> ili koordinatorom aktivnosti s CISOK-om</w:t>
            </w:r>
            <w:r>
              <w:rPr>
                <w:rFonts w:eastAsia="Arial Unicode MS" w:cs="Arial"/>
                <w:lang w:eastAsia="hr-HR"/>
              </w:rPr>
              <w:t>. S učenikom se provodi individualno savjetovanje unutar jednog sata.</w:t>
            </w:r>
            <w:r w:rsidRPr="00220EA2">
              <w:rPr>
                <w:rFonts w:eastAsia="Arial Unicode MS" w:cs="Arial"/>
                <w:lang w:eastAsia="hr-HR"/>
              </w:rPr>
              <w:t xml:space="preserve"> </w:t>
            </w:r>
          </w:p>
        </w:tc>
      </w:tr>
      <w:tr w:rsidR="00732D1F" w:rsidRPr="00877A88" w:rsidTr="0039326D"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32D1F" w:rsidRPr="00877A88" w:rsidRDefault="000A2A94" w:rsidP="00AF0DF3">
            <w:pPr>
              <w:spacing w:after="0" w:line="271" w:lineRule="auto"/>
              <w:rPr>
                <w:rFonts w:eastAsia="Times New Roman" w:cs="Arial"/>
                <w:lang w:eastAsia="hr-HR"/>
              </w:rPr>
            </w:pPr>
            <w:proofErr w:type="spellStart"/>
            <w:r>
              <w:rPr>
                <w:rFonts w:eastAsia="Times New Roman" w:cs="Arial"/>
                <w:lang w:eastAsia="hr-HR"/>
              </w:rPr>
              <w:t>V</w:t>
            </w:r>
            <w:r w:rsidR="00732D1F" w:rsidRPr="00877A88">
              <w:rPr>
                <w:rFonts w:eastAsia="Times New Roman" w:cs="Arial"/>
                <w:lang w:eastAsia="hr-HR"/>
              </w:rPr>
              <w:t>remenik</w:t>
            </w:r>
            <w:proofErr w:type="spellEnd"/>
            <w:r w:rsidR="00777777">
              <w:rPr>
                <w:rFonts w:eastAsia="Times New Roman" w:cs="Arial"/>
                <w:lang w:eastAsia="hr-HR"/>
              </w:rPr>
              <w:t xml:space="preserve"> aktivnosti</w:t>
            </w:r>
          </w:p>
        </w:tc>
        <w:tc>
          <w:tcPr>
            <w:tcW w:w="749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32D1F" w:rsidRPr="00877A88" w:rsidRDefault="00220EA2" w:rsidP="00D1144C">
            <w:pPr>
              <w:spacing w:after="0" w:line="271" w:lineRule="auto"/>
              <w:ind w:right="34"/>
              <w:jc w:val="both"/>
              <w:rPr>
                <w:rFonts w:eastAsia="Times New Roman" w:cs="Arial"/>
                <w:color w:val="000000"/>
                <w:lang w:eastAsia="hr-HR"/>
              </w:rPr>
            </w:pPr>
            <w:r>
              <w:rPr>
                <w:rFonts w:eastAsia="Times New Roman" w:cs="Arial"/>
                <w:color w:val="000000"/>
                <w:lang w:eastAsia="hr-HR"/>
              </w:rPr>
              <w:t xml:space="preserve">Tijekom </w:t>
            </w:r>
            <w:r w:rsidR="00D1144C">
              <w:rPr>
                <w:rFonts w:eastAsia="Times New Roman" w:cs="Arial"/>
                <w:color w:val="000000"/>
                <w:lang w:eastAsia="hr-HR"/>
              </w:rPr>
              <w:t>drugog</w:t>
            </w:r>
            <w:r>
              <w:rPr>
                <w:rFonts w:eastAsia="Times New Roman" w:cs="Arial"/>
                <w:color w:val="000000"/>
                <w:lang w:eastAsia="hr-HR"/>
              </w:rPr>
              <w:t xml:space="preserve"> polugodišta, </w:t>
            </w:r>
            <w:r>
              <w:rPr>
                <w:rFonts w:eastAsia="Arial Unicode MS" w:cs="Arial"/>
                <w:lang w:eastAsia="hr-HR"/>
              </w:rPr>
              <w:t>u</w:t>
            </w:r>
            <w:r w:rsidRPr="00220EA2">
              <w:rPr>
                <w:rFonts w:eastAsia="Arial Unicode MS" w:cs="Arial"/>
                <w:lang w:eastAsia="hr-HR"/>
              </w:rPr>
              <w:t xml:space="preserve"> jednom</w:t>
            </w:r>
            <w:r w:rsidR="00067083">
              <w:rPr>
                <w:rFonts w:eastAsia="Arial Unicode MS" w:cs="Arial"/>
                <w:lang w:eastAsia="hr-HR"/>
              </w:rPr>
              <w:t>e</w:t>
            </w:r>
            <w:r w:rsidRPr="00220EA2">
              <w:rPr>
                <w:rFonts w:eastAsia="Arial Unicode MS" w:cs="Arial"/>
                <w:lang w:eastAsia="hr-HR"/>
              </w:rPr>
              <w:t xml:space="preserve"> danu </w:t>
            </w:r>
            <w:r>
              <w:rPr>
                <w:rFonts w:eastAsia="Arial Unicode MS" w:cs="Arial"/>
                <w:lang w:eastAsia="hr-HR"/>
              </w:rPr>
              <w:t>je moguće provesti aktivnost s do 6 učenika.</w:t>
            </w:r>
          </w:p>
        </w:tc>
      </w:tr>
      <w:tr w:rsidR="00732D1F" w:rsidRPr="00877A88" w:rsidTr="0039326D">
        <w:trPr>
          <w:trHeight w:val="1459"/>
        </w:trPr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32D1F" w:rsidRPr="00877A88" w:rsidRDefault="000A2A94" w:rsidP="00AF0DF3">
            <w:pPr>
              <w:spacing w:after="0" w:line="271" w:lineRule="auto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N</w:t>
            </w:r>
            <w:r w:rsidR="00732D1F" w:rsidRPr="00877A88">
              <w:rPr>
                <w:rFonts w:eastAsia="Times New Roman" w:cs="Arial"/>
                <w:lang w:eastAsia="hr-HR"/>
              </w:rPr>
              <w:t>ačin vrednovanja i način korištenja rezultata vrednovanja</w:t>
            </w:r>
          </w:p>
        </w:tc>
        <w:tc>
          <w:tcPr>
            <w:tcW w:w="749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32D1F" w:rsidRPr="00877A88" w:rsidRDefault="00732D1F" w:rsidP="00067083">
            <w:pPr>
              <w:snapToGrid w:val="0"/>
              <w:spacing w:after="0" w:line="271" w:lineRule="auto"/>
              <w:ind w:right="34"/>
              <w:jc w:val="both"/>
              <w:rPr>
                <w:rFonts w:eastAsia="Times New Roman" w:cs="Arial"/>
                <w:color w:val="000000"/>
                <w:lang w:eastAsia="hr-HR"/>
              </w:rPr>
            </w:pPr>
            <w:r w:rsidRPr="00877A88">
              <w:rPr>
                <w:rFonts w:eastAsia="Arial Unicode MS" w:cs="Arial"/>
                <w:lang w:eastAsia="hr-HR"/>
              </w:rPr>
              <w:t xml:space="preserve">Evaluacija </w:t>
            </w:r>
            <w:r w:rsidR="00AF0DF3">
              <w:rPr>
                <w:rFonts w:eastAsia="Arial Unicode MS" w:cs="Arial"/>
                <w:lang w:eastAsia="hr-HR"/>
              </w:rPr>
              <w:t>aktivnosti</w:t>
            </w:r>
            <w:r w:rsidRPr="00877A88">
              <w:rPr>
                <w:rFonts w:eastAsia="Arial Unicode MS" w:cs="Arial"/>
                <w:lang w:eastAsia="hr-HR"/>
              </w:rPr>
              <w:t xml:space="preserve"> temelji se na inf</w:t>
            </w:r>
            <w:r w:rsidR="00AF0DF3">
              <w:rPr>
                <w:rFonts w:eastAsia="Arial Unicode MS" w:cs="Arial"/>
                <w:lang w:eastAsia="hr-HR"/>
              </w:rPr>
              <w:t>ormacijama prikupljenim tijekom</w:t>
            </w:r>
            <w:r w:rsidRPr="00877A88">
              <w:rPr>
                <w:rFonts w:eastAsia="Arial Unicode MS" w:cs="Arial"/>
                <w:lang w:eastAsia="hr-HR"/>
              </w:rPr>
              <w:t xml:space="preserve"> provedbe </w:t>
            </w:r>
            <w:r w:rsidR="00B81C4C">
              <w:rPr>
                <w:rFonts w:eastAsia="Arial Unicode MS" w:cs="Arial"/>
                <w:lang w:eastAsia="hr-HR"/>
              </w:rPr>
              <w:t xml:space="preserve">individualnog savjetovanja i procjene </w:t>
            </w:r>
            <w:r w:rsidR="00067083">
              <w:rPr>
                <w:rFonts w:eastAsia="Arial Unicode MS" w:cs="Arial"/>
                <w:lang w:eastAsia="hr-HR"/>
              </w:rPr>
              <w:t xml:space="preserve">učenikovih sposobnosti i mogućnosti. </w:t>
            </w:r>
            <w:r w:rsidR="00B81C4C">
              <w:rPr>
                <w:rFonts w:eastAsia="Arial Unicode MS" w:cs="Arial"/>
                <w:lang w:eastAsia="hr-HR"/>
              </w:rPr>
              <w:t xml:space="preserve"> </w:t>
            </w:r>
          </w:p>
        </w:tc>
      </w:tr>
      <w:tr w:rsidR="00732D1F" w:rsidRPr="00877A88" w:rsidTr="0039326D">
        <w:trPr>
          <w:trHeight w:val="266"/>
        </w:trPr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2D1F" w:rsidRPr="00877A88" w:rsidRDefault="000A2A94" w:rsidP="00AF0DF3">
            <w:pPr>
              <w:spacing w:after="0" w:line="271" w:lineRule="auto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T</w:t>
            </w:r>
            <w:r w:rsidR="00777777">
              <w:rPr>
                <w:rFonts w:eastAsia="Times New Roman" w:cs="Arial"/>
                <w:lang w:eastAsia="hr-HR"/>
              </w:rPr>
              <w:t>roškovnik aktivnosti</w:t>
            </w:r>
          </w:p>
        </w:tc>
        <w:tc>
          <w:tcPr>
            <w:tcW w:w="74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2D1F" w:rsidRPr="00877A88" w:rsidRDefault="00732D1F" w:rsidP="00AF0DF3">
            <w:pPr>
              <w:spacing w:after="0" w:line="271" w:lineRule="auto"/>
              <w:ind w:right="34"/>
              <w:rPr>
                <w:rFonts w:eastAsia="Times New Roman" w:cs="Arial"/>
                <w:lang w:eastAsia="hr-HR"/>
              </w:rPr>
            </w:pPr>
            <w:r w:rsidRPr="00877A88">
              <w:rPr>
                <w:rFonts w:eastAsia="Times New Roman" w:cs="Arial"/>
                <w:lang w:eastAsia="hr-HR"/>
              </w:rPr>
              <w:t xml:space="preserve">Troškove aktivnosti podmiruje </w:t>
            </w:r>
            <w:r w:rsidR="00777777">
              <w:rPr>
                <w:rFonts w:eastAsia="Times New Roman" w:cs="Arial"/>
                <w:lang w:eastAsia="hr-HR"/>
              </w:rPr>
              <w:t>Centar za informiranje i savjetovanje o karijeri Bjelovar</w:t>
            </w:r>
            <w:r w:rsidR="00AF0DF3">
              <w:rPr>
                <w:rFonts w:eastAsia="Times New Roman" w:cs="Arial"/>
                <w:lang w:eastAsia="hr-HR"/>
              </w:rPr>
              <w:t>.</w:t>
            </w:r>
          </w:p>
          <w:p w:rsidR="00732D1F" w:rsidRPr="00877A88" w:rsidRDefault="00732D1F" w:rsidP="00AF0DF3">
            <w:pPr>
              <w:spacing w:after="0" w:line="271" w:lineRule="auto"/>
              <w:ind w:right="34"/>
              <w:rPr>
                <w:rFonts w:eastAsia="Times New Roman" w:cs="Arial"/>
                <w:lang w:eastAsia="hr-HR"/>
              </w:rPr>
            </w:pPr>
          </w:p>
        </w:tc>
      </w:tr>
    </w:tbl>
    <w:p w:rsidR="00732D1F" w:rsidRPr="00D50FD6" w:rsidRDefault="00732D1F" w:rsidP="00D50FD6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732D1F" w:rsidRPr="00D50FD6" w:rsidSect="00820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E9F" w:rsidRDefault="00D16E9F" w:rsidP="00820FA0">
      <w:pPr>
        <w:spacing w:after="0" w:line="240" w:lineRule="auto"/>
      </w:pPr>
      <w:r>
        <w:separator/>
      </w:r>
    </w:p>
  </w:endnote>
  <w:endnote w:type="continuationSeparator" w:id="0">
    <w:p w:rsidR="00D16E9F" w:rsidRDefault="00D16E9F" w:rsidP="0082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916" w:rsidRDefault="00E939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916" w:rsidRDefault="00E939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916" w:rsidRDefault="00E939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E9F" w:rsidRDefault="00D16E9F" w:rsidP="00820FA0">
      <w:pPr>
        <w:spacing w:after="0" w:line="240" w:lineRule="auto"/>
      </w:pPr>
      <w:r>
        <w:separator/>
      </w:r>
    </w:p>
  </w:footnote>
  <w:footnote w:type="continuationSeparator" w:id="0">
    <w:p w:rsidR="00D16E9F" w:rsidRDefault="00D16E9F" w:rsidP="0082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916" w:rsidRDefault="00E939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A0" w:rsidRDefault="00820FA0" w:rsidP="00820FA0">
    <w:pPr>
      <w:spacing w:after="0" w:line="240" w:lineRule="atLeast"/>
      <w:rPr>
        <w:rFonts w:ascii="Bookman Old Style" w:hAnsi="Bookman Old Style" w:cs="Arial"/>
        <w:b/>
        <w:sz w:val="28"/>
        <w:szCs w:val="28"/>
      </w:rPr>
    </w:pPr>
    <w:r>
      <w:rPr>
        <w:rFonts w:ascii="Bookman Old Style" w:hAnsi="Bookman Old Style" w:cs="Arial"/>
        <w:noProof/>
        <w:sz w:val="20"/>
        <w:szCs w:val="20"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062018" wp14:editId="1C09E275">
              <wp:simplePos x="0" y="0"/>
              <wp:positionH relativeFrom="margin">
                <wp:align>center</wp:align>
              </wp:positionH>
              <wp:positionV relativeFrom="paragraph">
                <wp:posOffset>407670</wp:posOffset>
              </wp:positionV>
              <wp:extent cx="6896100" cy="2857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9610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215334" id="Straight Connector 4" o:spid="_x0000_s1026" style="position:absolute;flip:y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2.1pt" to="543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" strokecolor="#4579b8 [3044]">
              <w10:wrap anchorx="margin"/>
            </v:line>
          </w:pict>
        </mc:Fallback>
      </mc:AlternateContent>
    </w:r>
    <w:r w:rsidRPr="00510ED4">
      <w:rPr>
        <w:rFonts w:ascii="Arial" w:hAnsi="Arial" w:cs="Arial"/>
        <w:b/>
        <w:noProof/>
        <w:color w:val="808080" w:themeColor="background1" w:themeShade="80"/>
        <w:lang w:eastAsia="hr-HR"/>
      </w:rPr>
      <w:drawing>
        <wp:anchor distT="0" distB="0" distL="114300" distR="114300" simplePos="0" relativeHeight="251659264" behindDoc="1" locked="0" layoutInCell="1" allowOverlap="1" wp14:anchorId="248399B2" wp14:editId="67AC0B2B">
          <wp:simplePos x="0" y="0"/>
          <wp:positionH relativeFrom="column">
            <wp:posOffset>3968750</wp:posOffset>
          </wp:positionH>
          <wp:positionV relativeFrom="paragraph">
            <wp:posOffset>-153035</wp:posOffset>
          </wp:positionV>
          <wp:extent cx="1770380" cy="685800"/>
          <wp:effectExtent l="0" t="0" r="1270" b="0"/>
          <wp:wrapTight wrapText="bothSides">
            <wp:wrapPolygon edited="0">
              <wp:start x="0" y="0"/>
              <wp:lineTo x="0" y="21000"/>
              <wp:lineTo x="21383" y="21000"/>
              <wp:lineTo x="21383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0ED4">
      <w:rPr>
        <w:rFonts w:ascii="Bookman Old Style" w:hAnsi="Bookman Old Style" w:cs="Arial"/>
        <w:b/>
        <w:color w:val="808080" w:themeColor="background1" w:themeShade="80"/>
        <w:sz w:val="28"/>
        <w:szCs w:val="28"/>
      </w:rPr>
      <w:t xml:space="preserve">CENTAR ZA INFORMIRANJE I SAVJETOVANJE </w:t>
    </w:r>
    <w:r>
      <w:rPr>
        <w:rFonts w:ascii="Bookman Old Style" w:hAnsi="Bookman Old Style" w:cs="Arial"/>
        <w:b/>
        <w:color w:val="808080" w:themeColor="background1" w:themeShade="80"/>
        <w:sz w:val="28"/>
        <w:szCs w:val="28"/>
      </w:rPr>
      <w:t>O</w:t>
    </w:r>
    <w:r w:rsidRPr="00510ED4">
      <w:rPr>
        <w:rFonts w:ascii="Bookman Old Style" w:hAnsi="Bookman Old Style" w:cs="Arial"/>
        <w:b/>
        <w:color w:val="808080" w:themeColor="background1" w:themeShade="80"/>
        <w:sz w:val="28"/>
        <w:szCs w:val="28"/>
      </w:rPr>
      <w:t xml:space="preserve"> KARIJERI</w:t>
    </w:r>
  </w:p>
  <w:p w:rsidR="00820FA0" w:rsidRDefault="00820FA0" w:rsidP="00820FA0">
    <w:pPr>
      <w:spacing w:after="0" w:line="240" w:lineRule="atLeast"/>
      <w:jc w:val="center"/>
      <w:rPr>
        <w:rFonts w:ascii="Bookman Old Style" w:hAnsi="Bookman Old Style" w:cs="Arial"/>
        <w:sz w:val="20"/>
        <w:szCs w:val="20"/>
      </w:rPr>
    </w:pPr>
    <w:r>
      <w:rPr>
        <w:rFonts w:ascii="Bookman Old Style" w:hAnsi="Bookman Old Style" w:cs="Arial"/>
        <w:noProof/>
        <w:sz w:val="20"/>
        <w:szCs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60960</wp:posOffset>
              </wp:positionV>
              <wp:extent cx="6896100" cy="28575"/>
              <wp:effectExtent l="0" t="0" r="1905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9610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2CE035" id="Straight Connector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8pt" to="543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" strokecolor="#4579b8 [3044]">
              <w10:wrap anchorx="margin"/>
            </v:line>
          </w:pict>
        </mc:Fallback>
      </mc:AlternateContent>
    </w:r>
    <w:r>
      <w:rPr>
        <w:rFonts w:ascii="Bookman Old Style" w:hAnsi="Bookman Old Style" w:cs="Arial"/>
        <w:sz w:val="20"/>
        <w:szCs w:val="20"/>
      </w:rPr>
      <w:ptab w:relativeTo="margin" w:alignment="left" w:leader="none"/>
    </w:r>
    <w:r w:rsidRPr="00820FA0">
      <w:rPr>
        <w:rFonts w:ascii="Bookman Old Style" w:hAnsi="Bookman Old Style" w:cs="Arial"/>
        <w:sz w:val="20"/>
        <w:szCs w:val="20"/>
      </w:rPr>
      <w:t xml:space="preserve"> </w:t>
    </w:r>
  </w:p>
  <w:p w:rsidR="00820FA0" w:rsidRPr="00820FA0" w:rsidRDefault="00820FA0" w:rsidP="00820FA0">
    <w:pPr>
      <w:spacing w:after="0" w:line="240" w:lineRule="atLeast"/>
      <w:rPr>
        <w:rFonts w:ascii="Bookman Old Style" w:hAnsi="Bookman Old Style" w:cs="Arial"/>
        <w:sz w:val="20"/>
        <w:szCs w:val="20"/>
      </w:rPr>
    </w:pPr>
    <w:r w:rsidRPr="00510ED4">
      <w:rPr>
        <w:rFonts w:ascii="Bookman Old Style" w:hAnsi="Bookman Old Style" w:cs="Arial"/>
        <w:sz w:val="20"/>
        <w:szCs w:val="20"/>
      </w:rPr>
      <w:t>A.B. Šimića 1, 43000 Bjelovar</w:t>
    </w:r>
    <w:r>
      <w:rPr>
        <w:rFonts w:ascii="Bookman Old Style" w:hAnsi="Bookman Old Style" w:cs="Arial"/>
        <w:sz w:val="20"/>
        <w:szCs w:val="20"/>
      </w:rPr>
      <w:t xml:space="preserve">                                          </w:t>
    </w:r>
    <w:r w:rsidRPr="00510ED4">
      <w:rPr>
        <w:rFonts w:ascii="Bookman Old Style" w:hAnsi="Bookman Old Style" w:cs="Arial"/>
        <w:sz w:val="20"/>
        <w:szCs w:val="20"/>
      </w:rPr>
      <w:t xml:space="preserve">E-mail: </w:t>
    </w:r>
    <w:hyperlink r:id="rId2" w:history="1">
      <w:r w:rsidRPr="00C8633D">
        <w:rPr>
          <w:rStyle w:val="Hyperlink"/>
          <w:rFonts w:ascii="Bookman Old Style" w:hAnsi="Bookman Old Style" w:cs="Arial"/>
          <w:sz w:val="20"/>
          <w:szCs w:val="20"/>
        </w:rPr>
        <w:t>cisok-bjelovar@hzz.hr</w:t>
      </w:r>
    </w:hyperlink>
    <w:r>
      <w:rPr>
        <w:rFonts w:ascii="Bookman Old Style" w:hAnsi="Bookman Old Style" w:cs="Arial"/>
        <w:sz w:val="20"/>
        <w:szCs w:val="20"/>
      </w:rPr>
      <w:t xml:space="preserve">                                                </w:t>
    </w:r>
  </w:p>
  <w:p w:rsidR="00820FA0" w:rsidRPr="00820FA0" w:rsidRDefault="00820FA0" w:rsidP="00820FA0">
    <w:pPr>
      <w:spacing w:after="0" w:line="240" w:lineRule="atLeast"/>
      <w:rPr>
        <w:rFonts w:ascii="Bookman Old Style" w:hAnsi="Bookman Old Style" w:cs="Arial"/>
        <w:b/>
        <w:sz w:val="28"/>
        <w:szCs w:val="28"/>
      </w:rPr>
    </w:pPr>
    <w:r w:rsidRPr="00510ED4">
      <w:rPr>
        <w:rFonts w:ascii="Bookman Old Style" w:hAnsi="Bookman Old Style" w:cs="Arial"/>
        <w:sz w:val="20"/>
        <w:szCs w:val="20"/>
      </w:rPr>
      <w:t>Telefon: 043 639 255</w:t>
    </w:r>
    <w:r>
      <w:rPr>
        <w:rFonts w:ascii="Bookman Old Style" w:hAnsi="Bookman Old Style" w:cs="Arial"/>
        <w:sz w:val="20"/>
        <w:szCs w:val="20"/>
      </w:rPr>
      <w:t xml:space="preserve">   Fax:</w:t>
    </w:r>
    <w:r w:rsidR="00E93916">
      <w:rPr>
        <w:rFonts w:ascii="Bookman Old Style" w:hAnsi="Bookman Old Style" w:cs="Arial"/>
        <w:sz w:val="20"/>
        <w:szCs w:val="20"/>
      </w:rPr>
      <w:t xml:space="preserve"> </w:t>
    </w:r>
    <w:r>
      <w:rPr>
        <w:rFonts w:ascii="Bookman Old Style" w:hAnsi="Bookman Old Style" w:cs="Arial"/>
        <w:sz w:val="20"/>
        <w:szCs w:val="20"/>
      </w:rPr>
      <w:t xml:space="preserve">043 639 254                         URL: </w:t>
    </w:r>
    <w:r w:rsidRPr="00820FA0">
      <w:rPr>
        <w:rFonts w:ascii="Bookman Old Style" w:hAnsi="Bookman Old Style" w:cs="Arial"/>
        <w:sz w:val="20"/>
        <w:szCs w:val="20"/>
      </w:rPr>
      <w:t>http://www.cisok.hr/bjelovar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916" w:rsidRDefault="00E939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C3574"/>
    <w:multiLevelType w:val="hybridMultilevel"/>
    <w:tmpl w:val="B830997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211B78"/>
    <w:multiLevelType w:val="hybridMultilevel"/>
    <w:tmpl w:val="1ADA8BD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DA228F"/>
    <w:multiLevelType w:val="hybridMultilevel"/>
    <w:tmpl w:val="D99CD3A4"/>
    <w:lvl w:ilvl="0" w:tplc="CFB4EB12">
      <w:start w:val="5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35DA2196"/>
    <w:multiLevelType w:val="hybridMultilevel"/>
    <w:tmpl w:val="7D64E75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916D09"/>
    <w:multiLevelType w:val="hybridMultilevel"/>
    <w:tmpl w:val="6A92C06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D42E08"/>
    <w:multiLevelType w:val="hybridMultilevel"/>
    <w:tmpl w:val="EE220E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6820B6">
      <w:numFmt w:val="bullet"/>
      <w:lvlText w:val="•"/>
      <w:lvlJc w:val="left"/>
      <w:pPr>
        <w:ind w:left="1785" w:hanging="705"/>
      </w:pPr>
      <w:rPr>
        <w:rFonts w:ascii="Calibri" w:eastAsia="Calibri" w:hAnsi="Calibri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960C4"/>
    <w:multiLevelType w:val="hybridMultilevel"/>
    <w:tmpl w:val="A72A714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7214E9"/>
    <w:multiLevelType w:val="hybridMultilevel"/>
    <w:tmpl w:val="2FF67B0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0D5DEC"/>
    <w:multiLevelType w:val="hybridMultilevel"/>
    <w:tmpl w:val="EA56AB4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16"/>
    <w:rsid w:val="00002BBF"/>
    <w:rsid w:val="0006549D"/>
    <w:rsid w:val="00067083"/>
    <w:rsid w:val="000A2A94"/>
    <w:rsid w:val="00113D57"/>
    <w:rsid w:val="001C589C"/>
    <w:rsid w:val="001F5F9A"/>
    <w:rsid w:val="00211BCF"/>
    <w:rsid w:val="00220EA2"/>
    <w:rsid w:val="002332E3"/>
    <w:rsid w:val="003051E1"/>
    <w:rsid w:val="00334980"/>
    <w:rsid w:val="00370E61"/>
    <w:rsid w:val="0039326D"/>
    <w:rsid w:val="00432985"/>
    <w:rsid w:val="00444C3B"/>
    <w:rsid w:val="004C5B2E"/>
    <w:rsid w:val="004E07ED"/>
    <w:rsid w:val="00510ED4"/>
    <w:rsid w:val="00512B20"/>
    <w:rsid w:val="0054339D"/>
    <w:rsid w:val="00584516"/>
    <w:rsid w:val="005A644B"/>
    <w:rsid w:val="00631266"/>
    <w:rsid w:val="0064405B"/>
    <w:rsid w:val="0068309F"/>
    <w:rsid w:val="00691910"/>
    <w:rsid w:val="006A1520"/>
    <w:rsid w:val="006E4BCB"/>
    <w:rsid w:val="0071116C"/>
    <w:rsid w:val="00732D1F"/>
    <w:rsid w:val="00777777"/>
    <w:rsid w:val="007A58A3"/>
    <w:rsid w:val="007F4896"/>
    <w:rsid w:val="00820FA0"/>
    <w:rsid w:val="00860FA8"/>
    <w:rsid w:val="00877A88"/>
    <w:rsid w:val="008F19E9"/>
    <w:rsid w:val="00AB04A0"/>
    <w:rsid w:val="00AF0DF3"/>
    <w:rsid w:val="00B46EBF"/>
    <w:rsid w:val="00B47202"/>
    <w:rsid w:val="00B567BB"/>
    <w:rsid w:val="00B81C4C"/>
    <w:rsid w:val="00BA6B37"/>
    <w:rsid w:val="00CC4534"/>
    <w:rsid w:val="00CD3D59"/>
    <w:rsid w:val="00CF1AA8"/>
    <w:rsid w:val="00D1144C"/>
    <w:rsid w:val="00D16E9F"/>
    <w:rsid w:val="00D17867"/>
    <w:rsid w:val="00D50FD6"/>
    <w:rsid w:val="00DA0511"/>
    <w:rsid w:val="00DB3554"/>
    <w:rsid w:val="00E36914"/>
    <w:rsid w:val="00E40C78"/>
    <w:rsid w:val="00E93916"/>
    <w:rsid w:val="00EB7584"/>
    <w:rsid w:val="00F00339"/>
    <w:rsid w:val="00F53120"/>
    <w:rsid w:val="00FC0159"/>
    <w:rsid w:val="00FE297E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EBA108B-02B8-4A90-BC50-D0A58CE5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E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4B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FA0"/>
  </w:style>
  <w:style w:type="paragraph" w:styleId="Footer">
    <w:name w:val="footer"/>
    <w:basedOn w:val="Normal"/>
    <w:link w:val="FooterChar"/>
    <w:uiPriority w:val="99"/>
    <w:unhideWhenUsed/>
    <w:rsid w:val="00820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isok-bjelovar@hzz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B1AC9-E7DE-4F13-A514-CA35E8B0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Jakić</dc:creator>
  <cp:keywords/>
  <dc:description/>
  <cp:lastModifiedBy>Danijela Hodalić</cp:lastModifiedBy>
  <cp:revision>10</cp:revision>
  <dcterms:created xsi:type="dcterms:W3CDTF">2018-09-04T15:05:00Z</dcterms:created>
  <dcterms:modified xsi:type="dcterms:W3CDTF">2019-09-27T15:47:00Z</dcterms:modified>
</cp:coreProperties>
</file>